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C" w:rsidRPr="008427D4" w:rsidRDefault="00204FFC" w:rsidP="00204FFC">
      <w:pPr>
        <w:widowControl/>
        <w:jc w:val="center"/>
        <w:rPr>
          <w:rFonts w:ascii="仿宋_GB2312" w:eastAsia="仿宋_GB2312" w:hAnsi="黑体"/>
          <w:b/>
          <w:color w:val="000000"/>
          <w:sz w:val="36"/>
          <w:szCs w:val="36"/>
        </w:rPr>
      </w:pPr>
      <w:r w:rsidRPr="008427D4">
        <w:rPr>
          <w:rFonts w:ascii="仿宋_GB2312" w:eastAsia="仿宋_GB2312" w:hAnsi="黑体" w:hint="eastAsia"/>
          <w:b/>
          <w:color w:val="000000"/>
          <w:sz w:val="36"/>
          <w:szCs w:val="36"/>
        </w:rPr>
        <w:t>第一届全国水泥质量控制技术论坛</w:t>
      </w:r>
    </w:p>
    <w:p w:rsidR="00204FFC" w:rsidRPr="00725351" w:rsidRDefault="00204FFC" w:rsidP="00204FFC">
      <w:pPr>
        <w:widowControl/>
        <w:jc w:val="center"/>
        <w:rPr>
          <w:rFonts w:ascii="仿宋_GB2312" w:eastAsia="仿宋_GB2312" w:hAnsi="黑体"/>
          <w:b/>
          <w:color w:val="000000"/>
          <w:sz w:val="28"/>
          <w:szCs w:val="28"/>
        </w:rPr>
      </w:pPr>
      <w:r w:rsidRPr="00725351">
        <w:rPr>
          <w:rFonts w:ascii="仿宋_GB2312" w:eastAsia="仿宋_GB2312" w:hAnsi="黑体" w:hint="eastAsia"/>
          <w:b/>
          <w:color w:val="000000"/>
          <w:sz w:val="28"/>
          <w:szCs w:val="28"/>
        </w:rPr>
        <w:t>参  会  回  执</w:t>
      </w:r>
    </w:p>
    <w:tbl>
      <w:tblPr>
        <w:tblW w:w="104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1275"/>
        <w:gridCol w:w="1276"/>
        <w:gridCol w:w="1703"/>
        <w:gridCol w:w="1801"/>
        <w:gridCol w:w="1087"/>
        <w:gridCol w:w="967"/>
        <w:gridCol w:w="931"/>
      </w:tblGrid>
      <w:tr w:rsidR="00204FFC" w:rsidRPr="003D6743" w:rsidTr="00B3144E">
        <w:trPr>
          <w:trHeight w:val="571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040" w:type="dxa"/>
            <w:gridSpan w:val="7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204FFC" w:rsidRPr="003D6743" w:rsidTr="00B3144E">
        <w:trPr>
          <w:trHeight w:val="550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邮寄地址</w:t>
            </w:r>
          </w:p>
        </w:tc>
        <w:tc>
          <w:tcPr>
            <w:tcW w:w="6055" w:type="dxa"/>
            <w:gridSpan w:val="4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98" w:type="dxa"/>
            <w:gridSpan w:val="2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204FFC" w:rsidRPr="003D6743" w:rsidTr="00B3144E">
        <w:trPr>
          <w:trHeight w:val="558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551" w:type="dxa"/>
            <w:gridSpan w:val="2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86" w:type="dxa"/>
            <w:gridSpan w:val="4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204FFC" w:rsidRPr="003D6743" w:rsidTr="00B3144E">
        <w:trPr>
          <w:trHeight w:val="566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联系</w:t>
            </w: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4786" w:type="dxa"/>
            <w:gridSpan w:val="4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204FFC" w:rsidRPr="003D6743" w:rsidTr="00B3144E">
        <w:trPr>
          <w:trHeight w:val="855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会务费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缴费方式</w:t>
            </w:r>
          </w:p>
        </w:tc>
        <w:tc>
          <w:tcPr>
            <w:tcW w:w="2551" w:type="dxa"/>
            <w:gridSpan w:val="2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□转账汇款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□现场现金</w:t>
            </w:r>
          </w:p>
        </w:tc>
        <w:tc>
          <w:tcPr>
            <w:tcW w:w="1703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开据会务费发票类型</w:t>
            </w:r>
          </w:p>
        </w:tc>
        <w:tc>
          <w:tcPr>
            <w:tcW w:w="4786" w:type="dxa"/>
            <w:gridSpan w:val="4"/>
          </w:tcPr>
          <w:p w:rsidR="00204FFC" w:rsidRPr="003D6743" w:rsidRDefault="00204FFC" w:rsidP="00B3144E">
            <w:pPr>
              <w:pStyle w:val="a5"/>
              <w:spacing w:line="360" w:lineRule="auto"/>
              <w:ind w:left="65" w:hangingChars="27" w:hanging="65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□增值税普通发票（不能抵扣）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left="360" w:hangingChars="150" w:hanging="36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□增值税专用发票（可以抵扣6%税）</w:t>
            </w:r>
          </w:p>
        </w:tc>
      </w:tr>
      <w:tr w:rsidR="00204FFC" w:rsidRPr="003D6743" w:rsidTr="00B3144E">
        <w:trPr>
          <w:trHeight w:val="855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75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34"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76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34"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03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88" w:type="dxa"/>
            <w:gridSpan w:val="2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967" w:type="dxa"/>
          </w:tcPr>
          <w:p w:rsidR="00204FFC" w:rsidRPr="003D6743" w:rsidRDefault="00204FFC" w:rsidP="00B3144E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住房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931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是否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合住</w:t>
            </w:r>
          </w:p>
        </w:tc>
      </w:tr>
      <w:tr w:rsidR="00204FFC" w:rsidRPr="003D6743" w:rsidTr="00B3144E">
        <w:trPr>
          <w:trHeight w:val="575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-108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204FFC" w:rsidRPr="003D6743" w:rsidTr="00B3144E">
        <w:trPr>
          <w:trHeight w:val="499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-108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204FFC" w:rsidRPr="003D6743" w:rsidTr="00B3144E">
        <w:trPr>
          <w:trHeight w:val="579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-108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204FFC" w:rsidRPr="003D6743" w:rsidTr="00B3144E">
        <w:trPr>
          <w:trHeight w:val="2381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会务费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汇款信息</w:t>
            </w:r>
          </w:p>
        </w:tc>
        <w:tc>
          <w:tcPr>
            <w:tcW w:w="9040" w:type="dxa"/>
            <w:gridSpan w:val="7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为了及时提供会务费票据，会务费敬请汇至：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公司名称：中国建材检验认证集团股份有限公司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开 户 行：工行北京管庄支行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帐 号：0200006809014437256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注明：</w:t>
            </w:r>
            <w:r w:rsidRPr="0008741A">
              <w:rPr>
                <w:rFonts w:ascii="仿宋_GB2312" w:eastAsia="仿宋_GB2312" w:hAnsi="华文仿宋" w:cs="仿宋_GB2312" w:hint="eastAsia"/>
                <w:b/>
                <w:kern w:val="0"/>
                <w:sz w:val="24"/>
                <w:szCs w:val="24"/>
              </w:rPr>
              <w:t>第一届全国水泥质量控制技术论坛</w:t>
            </w:r>
          </w:p>
        </w:tc>
      </w:tr>
      <w:tr w:rsidR="00204FFC" w:rsidRPr="003D6743" w:rsidTr="00B3144E">
        <w:trPr>
          <w:trHeight w:val="2381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lastRenderedPageBreak/>
              <w:t>增值税专用发票开票信息</w:t>
            </w:r>
          </w:p>
        </w:tc>
        <w:tc>
          <w:tcPr>
            <w:tcW w:w="9040" w:type="dxa"/>
            <w:gridSpan w:val="7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若需要开具增值税</w:t>
            </w: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  <w:u w:val="single"/>
              </w:rPr>
              <w:t>专用</w:t>
            </w: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发票，请提供以下准确信息：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开票单位名称：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纳税人识别号：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单位地址、电话：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开户行名称：</w:t>
            </w:r>
          </w:p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银行账号：</w:t>
            </w:r>
          </w:p>
        </w:tc>
      </w:tr>
      <w:tr w:rsidR="00204FFC" w:rsidRPr="003D6743" w:rsidTr="00B3144E">
        <w:trPr>
          <w:trHeight w:val="794"/>
          <w:jc w:val="center"/>
        </w:trPr>
        <w:tc>
          <w:tcPr>
            <w:tcW w:w="1382" w:type="dxa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040" w:type="dxa"/>
            <w:gridSpan w:val="7"/>
            <w:vAlign w:val="center"/>
          </w:tcPr>
          <w:p w:rsidR="00204FFC" w:rsidRPr="003D6743" w:rsidRDefault="00204FFC" w:rsidP="00B3144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您提供的开专用发票的信息务必与贵单位财务确认核实正确，因为增值税发票一旦开出，不能退换！望您理解。</w:t>
            </w:r>
          </w:p>
        </w:tc>
      </w:tr>
    </w:tbl>
    <w:p w:rsidR="00204FFC" w:rsidRPr="00725351" w:rsidRDefault="00204FFC" w:rsidP="00204FFC">
      <w:pPr>
        <w:pStyle w:val="a5"/>
        <w:tabs>
          <w:tab w:val="right" w:pos="8306"/>
        </w:tabs>
        <w:spacing w:line="360" w:lineRule="auto"/>
        <w:ind w:left="720" w:firstLineChars="0" w:firstLine="0"/>
        <w:rPr>
          <w:rFonts w:ascii="仿宋_GB2312" w:eastAsia="仿宋_GB2312" w:hAnsi="华文仿宋" w:cs="仿宋_GB2312"/>
          <w:kern w:val="0"/>
          <w:sz w:val="28"/>
          <w:szCs w:val="28"/>
        </w:rPr>
      </w:pPr>
      <w:bookmarkStart w:id="0" w:name="_GoBack"/>
      <w:bookmarkEnd w:id="0"/>
    </w:p>
    <w:p w:rsidR="000C0EF0" w:rsidRPr="00204FFC" w:rsidRDefault="000C0EF0"/>
    <w:sectPr w:rsidR="000C0EF0" w:rsidRPr="00204FFC" w:rsidSect="00FA3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F0" w:rsidRDefault="000C0EF0" w:rsidP="00204FFC">
      <w:r>
        <w:separator/>
      </w:r>
    </w:p>
  </w:endnote>
  <w:endnote w:type="continuationSeparator" w:id="1">
    <w:p w:rsidR="000C0EF0" w:rsidRDefault="000C0EF0" w:rsidP="0020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F0" w:rsidRDefault="000C0EF0" w:rsidP="00204FFC">
      <w:r>
        <w:separator/>
      </w:r>
    </w:p>
  </w:footnote>
  <w:footnote w:type="continuationSeparator" w:id="1">
    <w:p w:rsidR="000C0EF0" w:rsidRDefault="000C0EF0" w:rsidP="00204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FFC"/>
    <w:rsid w:val="000C0EF0"/>
    <w:rsid w:val="0020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F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FFC"/>
    <w:rPr>
      <w:sz w:val="18"/>
      <w:szCs w:val="18"/>
    </w:rPr>
  </w:style>
  <w:style w:type="paragraph" w:styleId="a5">
    <w:name w:val="List Paragraph"/>
    <w:basedOn w:val="a"/>
    <w:uiPriority w:val="34"/>
    <w:qFormat/>
    <w:rsid w:val="00204F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2017-05-27T08:46:00Z</dcterms:created>
  <dcterms:modified xsi:type="dcterms:W3CDTF">2017-05-27T08:46:00Z</dcterms:modified>
</cp:coreProperties>
</file>