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E8" w:rsidRDefault="007A72E8" w:rsidP="00A856DF">
      <w:pPr>
        <w:pStyle w:val="a5"/>
        <w:shd w:val="clear" w:color="auto" w:fill="FFFFFF"/>
        <w:spacing w:before="0" w:beforeAutospacing="0" w:afterLines="50" w:afterAutospacing="0" w:line="450" w:lineRule="atLeast"/>
        <w:ind w:firstLineChars="100" w:firstLine="332"/>
        <w:rPr>
          <w:rFonts w:ascii="新宋体" w:eastAsia="新宋体" w:hAnsi="新宋体"/>
          <w:bCs/>
          <w:spacing w:val="6"/>
          <w:sz w:val="32"/>
          <w:szCs w:val="32"/>
        </w:rPr>
      </w:pPr>
    </w:p>
    <w:p w:rsidR="007A72E8" w:rsidRPr="00A856DF" w:rsidRDefault="007A72E8" w:rsidP="00A856DF">
      <w:pPr>
        <w:pStyle w:val="a5"/>
        <w:shd w:val="clear" w:color="auto" w:fill="FFFFFF"/>
        <w:spacing w:before="0" w:beforeAutospacing="0" w:afterLines="50" w:afterAutospacing="0" w:line="450" w:lineRule="atLeast"/>
        <w:ind w:firstLineChars="100" w:firstLine="373"/>
        <w:rPr>
          <w:rFonts w:ascii="新宋体" w:eastAsia="新宋体" w:hAnsi="新宋体"/>
          <w:b/>
          <w:bCs/>
          <w:color w:val="000000" w:themeColor="text1"/>
          <w:spacing w:val="6"/>
          <w:sz w:val="36"/>
          <w:szCs w:val="32"/>
        </w:rPr>
      </w:pPr>
      <w:r w:rsidRPr="00A856DF">
        <w:rPr>
          <w:rFonts w:ascii="新宋体" w:eastAsia="新宋体" w:hAnsi="新宋体" w:hint="eastAsia"/>
          <w:b/>
          <w:bCs/>
          <w:color w:val="000000" w:themeColor="text1"/>
          <w:spacing w:val="6"/>
          <w:sz w:val="36"/>
          <w:szCs w:val="32"/>
        </w:rPr>
        <w:t>关于订购</w:t>
      </w:r>
      <w:r w:rsidRPr="00A856DF">
        <w:rPr>
          <w:rFonts w:ascii="新宋体" w:eastAsia="新宋体" w:hAnsi="新宋体"/>
          <w:b/>
          <w:bCs/>
          <w:color w:val="000000" w:themeColor="text1"/>
          <w:spacing w:val="6"/>
          <w:sz w:val="36"/>
          <w:szCs w:val="32"/>
        </w:rPr>
        <w:t>GB/T176-2017</w:t>
      </w:r>
      <w:r w:rsidRPr="00A856DF">
        <w:rPr>
          <w:rFonts w:ascii="新宋体" w:eastAsia="新宋体" w:hAnsi="新宋体" w:hint="eastAsia"/>
          <w:b/>
          <w:bCs/>
          <w:color w:val="000000" w:themeColor="text1"/>
          <w:spacing w:val="6"/>
          <w:sz w:val="36"/>
          <w:szCs w:val="32"/>
        </w:rPr>
        <w:t>《</w:t>
      </w:r>
      <w:r w:rsidRPr="00A856DF">
        <w:rPr>
          <w:rFonts w:ascii="新宋体" w:eastAsia="新宋体" w:hAnsi="新宋体"/>
          <w:b/>
          <w:bCs/>
          <w:color w:val="000000" w:themeColor="text1"/>
          <w:spacing w:val="6"/>
          <w:sz w:val="36"/>
          <w:szCs w:val="32"/>
        </w:rPr>
        <w:t>水泥化学分析方法</w:t>
      </w:r>
      <w:r w:rsidRPr="00A856DF">
        <w:rPr>
          <w:rFonts w:ascii="新宋体" w:eastAsia="新宋体" w:hAnsi="新宋体" w:hint="eastAsia"/>
          <w:b/>
          <w:bCs/>
          <w:color w:val="000000" w:themeColor="text1"/>
          <w:spacing w:val="6"/>
          <w:sz w:val="36"/>
          <w:szCs w:val="32"/>
        </w:rPr>
        <w:t>》的通知</w:t>
      </w:r>
    </w:p>
    <w:p w:rsidR="00165509" w:rsidRPr="00671145" w:rsidRDefault="00165509" w:rsidP="00A856DF">
      <w:pPr>
        <w:pStyle w:val="a5"/>
        <w:shd w:val="clear" w:color="auto" w:fill="FFFFFF"/>
        <w:spacing w:before="0" w:beforeAutospacing="0" w:afterLines="50" w:afterAutospacing="0" w:line="450" w:lineRule="atLeas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71145"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  <w:t>各</w:t>
      </w:r>
      <w:r w:rsidR="007A72E8" w:rsidRPr="00671145">
        <w:rPr>
          <w:rFonts w:ascii="Times New Roman" w:eastAsiaTheme="minorEastAsia" w:hAnsiTheme="minorEastAsia" w:cs="Times New Roman" w:hint="eastAsia"/>
          <w:color w:val="000000" w:themeColor="text1"/>
          <w:sz w:val="28"/>
          <w:szCs w:val="28"/>
        </w:rPr>
        <w:t>有关单位</w:t>
      </w:r>
      <w:r w:rsidRPr="00671145">
        <w:rPr>
          <w:rFonts w:ascii="Times New Roman" w:eastAsiaTheme="minorEastAsia" w:hAnsiTheme="minorEastAsia" w:cs="Times New Roman"/>
          <w:color w:val="000000" w:themeColor="text1"/>
          <w:sz w:val="28"/>
          <w:szCs w:val="28"/>
        </w:rPr>
        <w:t>：</w:t>
      </w:r>
    </w:p>
    <w:p w:rsidR="00165509" w:rsidRPr="007A72E8" w:rsidRDefault="00165509" w:rsidP="007A72E8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 w:themeColor="text1"/>
        </w:rPr>
      </w:pPr>
      <w:r w:rsidRPr="007A72E8">
        <w:rPr>
          <w:rFonts w:ascii="Times New Roman" w:eastAsiaTheme="minorEastAsia" w:hAnsiTheme="minorEastAsia" w:cs="Times New Roman"/>
          <w:color w:val="000000" w:themeColor="text1"/>
        </w:rPr>
        <w:t>由中国建材检验认证集团股份有限公司</w:t>
      </w:r>
      <w:r w:rsidR="000C7403" w:rsidRPr="007A72E8">
        <w:rPr>
          <w:rFonts w:ascii="Times New Roman" w:eastAsiaTheme="minorEastAsia" w:hAnsiTheme="minorEastAsia" w:cs="Times New Roman" w:hint="eastAsia"/>
          <w:color w:val="000000" w:themeColor="text1"/>
        </w:rPr>
        <w:t xml:space="preserve"> </w:t>
      </w:r>
      <w:r w:rsidRPr="007A72E8">
        <w:rPr>
          <w:rFonts w:ascii="Times New Roman" w:eastAsiaTheme="minorEastAsia" w:hAnsiTheme="minorEastAsia" w:cs="Times New Roman"/>
          <w:color w:val="000000" w:themeColor="text1"/>
        </w:rPr>
        <w:t>国家水泥质量监督检验中心</w:t>
      </w:r>
      <w:r w:rsidR="000C7403" w:rsidRPr="007A72E8">
        <w:rPr>
          <w:rFonts w:ascii="Times New Roman" w:eastAsiaTheme="minorEastAsia" w:hAnsiTheme="minorEastAsia" w:cs="Times New Roman"/>
          <w:color w:val="000000" w:themeColor="text1"/>
        </w:rPr>
        <w:t>等单位负责</w:t>
      </w:r>
      <w:r w:rsidRPr="007A72E8">
        <w:rPr>
          <w:rFonts w:ascii="Times New Roman" w:eastAsiaTheme="minorEastAsia" w:hAnsiTheme="minorEastAsia" w:cs="Times New Roman"/>
          <w:color w:val="000000" w:themeColor="text1"/>
        </w:rPr>
        <w:t>起草的</w:t>
      </w:r>
      <w:r w:rsidRPr="007A72E8">
        <w:rPr>
          <w:rFonts w:ascii="Times New Roman" w:eastAsiaTheme="minorEastAsia" w:hAnsi="Times New Roman" w:cs="Times New Roman"/>
          <w:color w:val="000000" w:themeColor="text1"/>
        </w:rPr>
        <w:t>GB/T176-2017</w:t>
      </w:r>
      <w:r w:rsidRPr="007A72E8">
        <w:rPr>
          <w:rFonts w:ascii="Times New Roman" w:eastAsiaTheme="minorEastAsia" w:hAnsiTheme="minorEastAsia" w:cs="Times New Roman"/>
          <w:color w:val="000000" w:themeColor="text1"/>
        </w:rPr>
        <w:t>《水泥化学分析方法》现已发行，欢迎广大读者积极订购。</w:t>
      </w:r>
    </w:p>
    <w:p w:rsidR="00E50432" w:rsidRPr="007A72E8" w:rsidRDefault="00E50432" w:rsidP="007A72E8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 w:themeColor="text1"/>
        </w:rPr>
      </w:pPr>
      <w:r w:rsidRPr="007A72E8">
        <w:rPr>
          <w:rFonts w:ascii="Times New Roman" w:eastAsiaTheme="minorEastAsia" w:hAnsi="Times New Roman" w:cs="Times New Roman"/>
          <w:color w:val="000000" w:themeColor="text1"/>
        </w:rPr>
        <w:t>GB/T176</w:t>
      </w:r>
      <w:r w:rsidRPr="007A72E8">
        <w:rPr>
          <w:rFonts w:ascii="Times New Roman" w:eastAsiaTheme="minorEastAsia" w:hAnsiTheme="minorEastAsia" w:cs="Times New Roman"/>
          <w:color w:val="000000" w:themeColor="text1"/>
        </w:rPr>
        <w:t>《水泥化学分析方法》是测定水泥成分</w:t>
      </w:r>
      <w:r w:rsidR="000C7403" w:rsidRPr="007A72E8">
        <w:rPr>
          <w:rFonts w:ascii="Times New Roman" w:eastAsiaTheme="minorEastAsia" w:hAnsiTheme="minorEastAsia" w:cs="Times New Roman"/>
          <w:color w:val="000000" w:themeColor="text1"/>
        </w:rPr>
        <w:t>的</w:t>
      </w:r>
      <w:r w:rsidRPr="007A72E8">
        <w:rPr>
          <w:rFonts w:ascii="Times New Roman" w:eastAsiaTheme="minorEastAsia" w:hAnsiTheme="minorEastAsia" w:cs="Times New Roman"/>
          <w:color w:val="000000" w:themeColor="text1"/>
        </w:rPr>
        <w:t>基础标准，该标准被</w:t>
      </w:r>
      <w:r w:rsidRPr="007A72E8">
        <w:rPr>
          <w:rFonts w:ascii="Times New Roman" w:eastAsiaTheme="minorEastAsia" w:hAnsi="Times New Roman" w:cs="Times New Roman"/>
          <w:color w:val="000000" w:themeColor="text1"/>
        </w:rPr>
        <w:t>GB175</w:t>
      </w:r>
      <w:r w:rsidRPr="007A72E8">
        <w:rPr>
          <w:rFonts w:ascii="Times New Roman" w:eastAsiaTheme="minorEastAsia" w:hAnsiTheme="minorEastAsia" w:cs="Times New Roman"/>
          <w:color w:val="000000" w:themeColor="text1"/>
        </w:rPr>
        <w:t>《通用硅酸盐水泥》等十几个重要的国家标准、行业标准所引用，多年来对控制我国的水泥、混凝土及其原材料质量发挥了重要作用。</w:t>
      </w:r>
    </w:p>
    <w:p w:rsidR="00165509" w:rsidRPr="007A72E8" w:rsidRDefault="00165509" w:rsidP="007A72E8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 w:themeColor="text1"/>
        </w:rPr>
      </w:pPr>
      <w:r w:rsidRPr="007A72E8">
        <w:rPr>
          <w:rFonts w:ascii="Times New Roman" w:eastAsiaTheme="minorEastAsia" w:hAnsiTheme="minorEastAsia" w:cs="Times New Roman"/>
          <w:color w:val="000000" w:themeColor="text1"/>
        </w:rPr>
        <w:t>随着我国水泥工业的快速发展，</w:t>
      </w:r>
      <w:r w:rsidR="00E50432" w:rsidRPr="007A72E8">
        <w:rPr>
          <w:rFonts w:ascii="Times New Roman" w:eastAsiaTheme="minorEastAsia" w:hAnsiTheme="minorEastAsia" w:cs="Times New Roman"/>
          <w:color w:val="000000" w:themeColor="text1"/>
        </w:rPr>
        <w:t>国内检测技术和检测仪器的不断更新换代，为</w:t>
      </w:r>
      <w:r w:rsidRPr="007A72E8">
        <w:rPr>
          <w:rFonts w:ascii="Times New Roman" w:eastAsiaTheme="minorEastAsia" w:hAnsiTheme="minorEastAsia" w:cs="Times New Roman"/>
          <w:color w:val="000000" w:themeColor="text1"/>
        </w:rPr>
        <w:t>满足水泥企业和实验室的需要，项目组历</w:t>
      </w:r>
      <w:r w:rsidR="00E50432" w:rsidRPr="007A72E8">
        <w:rPr>
          <w:rFonts w:ascii="Times New Roman" w:eastAsiaTheme="minorEastAsia" w:hAnsiTheme="minorEastAsia" w:cs="Times New Roman"/>
          <w:color w:val="000000" w:themeColor="text1"/>
        </w:rPr>
        <w:t>时两年做了大量的验证数据和方法研究</w:t>
      </w:r>
      <w:r w:rsidR="00F00727" w:rsidRPr="007A72E8">
        <w:rPr>
          <w:rFonts w:ascii="Times New Roman" w:eastAsiaTheme="minorEastAsia" w:hAnsiTheme="minorEastAsia" w:cs="Times New Roman" w:hint="eastAsia"/>
          <w:color w:val="000000" w:themeColor="text1"/>
        </w:rPr>
        <w:t>起草了</w:t>
      </w:r>
      <w:r w:rsidRPr="007A72E8">
        <w:rPr>
          <w:rFonts w:ascii="Times New Roman" w:eastAsiaTheme="minorEastAsia" w:hAnsiTheme="minorEastAsia" w:cs="Times New Roman"/>
          <w:color w:val="000000" w:themeColor="text1"/>
        </w:rPr>
        <w:t>新标准</w:t>
      </w:r>
      <w:r w:rsidR="00E50432" w:rsidRPr="007A72E8">
        <w:rPr>
          <w:rFonts w:ascii="Times New Roman" w:eastAsiaTheme="minorEastAsia" w:hAnsi="Times New Roman" w:cs="Times New Roman"/>
          <w:color w:val="000000" w:themeColor="text1"/>
        </w:rPr>
        <w:t>GB/T176-2017</w:t>
      </w:r>
      <w:r w:rsidR="00E50432" w:rsidRPr="007A72E8">
        <w:rPr>
          <w:rFonts w:ascii="Times New Roman" w:eastAsiaTheme="minorEastAsia" w:hAnsiTheme="minorEastAsia" w:cs="Times New Roman"/>
          <w:color w:val="000000" w:themeColor="text1"/>
        </w:rPr>
        <w:t>《水泥化学分析方法》</w:t>
      </w:r>
      <w:r w:rsidR="00F00727" w:rsidRPr="007A72E8">
        <w:rPr>
          <w:rFonts w:ascii="Times New Roman" w:eastAsiaTheme="minorEastAsia" w:hAnsiTheme="minorEastAsia" w:cs="Times New Roman" w:hint="eastAsia"/>
          <w:color w:val="000000" w:themeColor="text1"/>
        </w:rPr>
        <w:t>，</w:t>
      </w:r>
      <w:r w:rsidR="00F00727" w:rsidRPr="007A72E8">
        <w:rPr>
          <w:rFonts w:ascii="Times New Roman" w:eastAsiaTheme="minorEastAsia" w:hAnsiTheme="minorEastAsia" w:cs="Times New Roman"/>
          <w:color w:val="000000" w:themeColor="text1"/>
        </w:rPr>
        <w:t>标准中</w:t>
      </w:r>
      <w:r w:rsidR="00E50432" w:rsidRPr="007A72E8">
        <w:rPr>
          <w:rFonts w:ascii="Times New Roman" w:eastAsiaTheme="minorEastAsia" w:hAnsiTheme="minorEastAsia" w:cs="Times New Roman"/>
          <w:color w:val="000000" w:themeColor="text1"/>
        </w:rPr>
        <w:t>增加了电感耦合等离子体发射光谱法（</w:t>
      </w:r>
      <w:r w:rsidR="00E50432" w:rsidRPr="007A72E8">
        <w:rPr>
          <w:rFonts w:ascii="Times New Roman" w:eastAsiaTheme="minorEastAsia" w:hAnsi="Times New Roman" w:cs="Times New Roman"/>
          <w:color w:val="000000" w:themeColor="text1"/>
        </w:rPr>
        <w:t>ICP-OES</w:t>
      </w:r>
      <w:r w:rsidR="00E50432" w:rsidRPr="007A72E8">
        <w:rPr>
          <w:rFonts w:ascii="Times New Roman" w:eastAsiaTheme="minorEastAsia" w:hAnsiTheme="minorEastAsia" w:cs="Times New Roman"/>
          <w:color w:val="000000" w:themeColor="text1"/>
        </w:rPr>
        <w:t>）和离子色谱法；明确了标准滴定溶液的有效期；对化学分析试样的细度进行了修改；对烧失量、三氧化硫、二氧化硅、三氧化二铁、三氧化二铝、氧化镁的方法局部进行了修订；增加了氧化锌的测定</w:t>
      </w:r>
      <w:r w:rsidR="00E50432" w:rsidRPr="007A72E8">
        <w:rPr>
          <w:rFonts w:ascii="Times New Roman" w:eastAsiaTheme="minorEastAsia" w:hAnsi="Times New Roman" w:cs="Times New Roman"/>
          <w:color w:val="000000" w:themeColor="text1"/>
        </w:rPr>
        <w:t>—</w:t>
      </w:r>
      <w:r w:rsidR="00E50432" w:rsidRPr="007A72E8">
        <w:rPr>
          <w:rFonts w:ascii="Times New Roman" w:eastAsiaTheme="minorEastAsia" w:hAnsiTheme="minorEastAsia" w:cs="Times New Roman"/>
          <w:color w:val="000000" w:themeColor="text1"/>
        </w:rPr>
        <w:t>原子吸收分光光度法；增加了氯离子的测定</w:t>
      </w:r>
      <w:r w:rsidR="00E50432" w:rsidRPr="007A72E8">
        <w:rPr>
          <w:rFonts w:ascii="Times New Roman" w:eastAsiaTheme="minorEastAsia" w:hAnsi="Times New Roman" w:cs="Times New Roman"/>
          <w:color w:val="000000" w:themeColor="text1"/>
        </w:rPr>
        <w:t>—</w:t>
      </w:r>
      <w:r w:rsidR="00E50432" w:rsidRPr="007A72E8">
        <w:rPr>
          <w:rFonts w:ascii="Times New Roman" w:eastAsiaTheme="minorEastAsia" w:hAnsiTheme="minorEastAsia" w:cs="Times New Roman"/>
          <w:color w:val="000000" w:themeColor="text1"/>
        </w:rPr>
        <w:t>（自动）电位滴定法和离子色谱法；增加了游离氧化钙的测定</w:t>
      </w:r>
      <w:r w:rsidR="00E50432" w:rsidRPr="007A72E8">
        <w:rPr>
          <w:rFonts w:ascii="Times New Roman" w:eastAsiaTheme="minorEastAsia" w:hAnsi="Times New Roman" w:cs="Times New Roman"/>
          <w:color w:val="000000" w:themeColor="text1"/>
        </w:rPr>
        <w:t>—</w:t>
      </w:r>
      <w:r w:rsidR="00E50432" w:rsidRPr="007A72E8">
        <w:rPr>
          <w:rFonts w:ascii="Times New Roman" w:eastAsiaTheme="minorEastAsia" w:hAnsiTheme="minorEastAsia" w:cs="Times New Roman"/>
          <w:color w:val="000000" w:themeColor="text1"/>
        </w:rPr>
        <w:t>乙二醇萃取</w:t>
      </w:r>
      <w:r w:rsidR="00E50432" w:rsidRPr="007A72E8">
        <w:rPr>
          <w:rFonts w:ascii="Times New Roman" w:eastAsiaTheme="minorEastAsia" w:hAnsi="Times New Roman" w:cs="Times New Roman"/>
          <w:color w:val="000000" w:themeColor="text1"/>
        </w:rPr>
        <w:t>—EDTA</w:t>
      </w:r>
      <w:r w:rsidR="00E50432" w:rsidRPr="007A72E8">
        <w:rPr>
          <w:rFonts w:ascii="Times New Roman" w:eastAsiaTheme="minorEastAsia" w:hAnsiTheme="minorEastAsia" w:cs="Times New Roman"/>
          <w:color w:val="000000" w:themeColor="text1"/>
        </w:rPr>
        <w:t>滴定法；增加了硅酸盐水泥生料全硫的测定；取消了三氧化硫的测定</w:t>
      </w:r>
      <w:r w:rsidR="00E50432" w:rsidRPr="007A72E8">
        <w:rPr>
          <w:rFonts w:ascii="Times New Roman" w:eastAsiaTheme="minorEastAsia" w:hAnsi="Times New Roman" w:cs="Times New Roman"/>
          <w:color w:val="000000" w:themeColor="text1"/>
        </w:rPr>
        <w:t>—</w:t>
      </w:r>
      <w:r w:rsidR="00E50432" w:rsidRPr="007A72E8">
        <w:rPr>
          <w:rFonts w:ascii="Times New Roman" w:eastAsiaTheme="minorEastAsia" w:hAnsiTheme="minorEastAsia" w:cs="Times New Roman"/>
          <w:color w:val="000000" w:themeColor="text1"/>
        </w:rPr>
        <w:t>铬酸钡分光光度法；取消了氯离子的测定</w:t>
      </w:r>
      <w:r w:rsidR="00E50432" w:rsidRPr="007A72E8">
        <w:rPr>
          <w:rFonts w:ascii="Times New Roman" w:eastAsiaTheme="minorEastAsia" w:hAnsi="Times New Roman" w:cs="Times New Roman"/>
          <w:color w:val="000000" w:themeColor="text1"/>
        </w:rPr>
        <w:t>—</w:t>
      </w:r>
      <w:r w:rsidR="00E50432" w:rsidRPr="007A72E8">
        <w:rPr>
          <w:rFonts w:ascii="Times New Roman" w:eastAsiaTheme="minorEastAsia" w:hAnsiTheme="minorEastAsia" w:cs="Times New Roman"/>
          <w:color w:val="000000" w:themeColor="text1"/>
        </w:rPr>
        <w:t>磷酸蒸馏</w:t>
      </w:r>
      <w:r w:rsidR="00E50432" w:rsidRPr="007A72E8">
        <w:rPr>
          <w:rFonts w:ascii="Times New Roman" w:eastAsiaTheme="minorEastAsia" w:hAnsi="Times New Roman" w:cs="Times New Roman"/>
          <w:color w:val="000000" w:themeColor="text1"/>
        </w:rPr>
        <w:t>-</w:t>
      </w:r>
      <w:r w:rsidR="00E50432" w:rsidRPr="007A72E8">
        <w:rPr>
          <w:rFonts w:ascii="Times New Roman" w:eastAsiaTheme="minorEastAsia" w:hAnsiTheme="minorEastAsia" w:cs="Times New Roman"/>
          <w:color w:val="000000" w:themeColor="text1"/>
        </w:rPr>
        <w:t>汞盐滴定法。</w:t>
      </w:r>
      <w:r w:rsidRPr="007A72E8">
        <w:rPr>
          <w:rFonts w:ascii="Times New Roman" w:eastAsiaTheme="minorEastAsia" w:hAnsiTheme="minorEastAsia" w:cs="Times New Roman"/>
          <w:color w:val="000000" w:themeColor="text1"/>
        </w:rPr>
        <w:t>新标准具有先进性、科学性和适用性，标准水平达到国际先进水平。</w:t>
      </w:r>
    </w:p>
    <w:p w:rsidR="000F186B" w:rsidRPr="007A72E8" w:rsidRDefault="00165509" w:rsidP="007A72E8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Theme="minorEastAsia" w:cs="Times New Roman"/>
          <w:color w:val="000000" w:themeColor="text1"/>
        </w:rPr>
      </w:pPr>
      <w:r w:rsidRPr="007A72E8">
        <w:rPr>
          <w:rFonts w:ascii="Times New Roman" w:eastAsiaTheme="minorEastAsia" w:hAnsiTheme="minorEastAsia" w:cs="Times New Roman"/>
          <w:color w:val="000000" w:themeColor="text1"/>
        </w:rPr>
        <w:t>本书适用于</w:t>
      </w:r>
      <w:r w:rsidR="00AA76F6" w:rsidRPr="007A72E8">
        <w:rPr>
          <w:rFonts w:ascii="Times New Roman" w:eastAsiaTheme="minorEastAsia" w:hAnsiTheme="minorEastAsia" w:cs="Times New Roman"/>
          <w:color w:val="000000" w:themeColor="text1"/>
        </w:rPr>
        <w:t>水泥第三方检测机构</w:t>
      </w:r>
      <w:r w:rsidR="00AA76F6" w:rsidRPr="007A72E8">
        <w:rPr>
          <w:rFonts w:ascii="Times New Roman" w:eastAsiaTheme="minorEastAsia" w:hAnsiTheme="minorEastAsia" w:cs="Times New Roman" w:hint="eastAsia"/>
          <w:color w:val="000000" w:themeColor="text1"/>
        </w:rPr>
        <w:t>、</w:t>
      </w:r>
      <w:r w:rsidRPr="007A72E8">
        <w:rPr>
          <w:rFonts w:ascii="Times New Roman" w:eastAsiaTheme="minorEastAsia" w:hAnsiTheme="minorEastAsia" w:cs="Times New Roman"/>
          <w:color w:val="000000" w:themeColor="text1"/>
        </w:rPr>
        <w:t>水泥科研单位、水泥质量监督管理部门及水泥企业检验人员使用，</w:t>
      </w:r>
      <w:r w:rsidR="00AA76F6" w:rsidRPr="007A72E8">
        <w:rPr>
          <w:rFonts w:ascii="Times New Roman" w:eastAsiaTheme="minorEastAsia" w:hAnsiTheme="minorEastAsia" w:cs="Times New Roman" w:hint="eastAsia"/>
          <w:color w:val="000000" w:themeColor="text1"/>
        </w:rPr>
        <w:t>可</w:t>
      </w:r>
      <w:r w:rsidR="00AA76F6" w:rsidRPr="007A72E8">
        <w:rPr>
          <w:rFonts w:ascii="Times New Roman" w:eastAsiaTheme="minorEastAsia" w:hAnsiTheme="minorEastAsia" w:cs="Times New Roman"/>
          <w:color w:val="000000" w:themeColor="text1"/>
        </w:rPr>
        <w:t>以</w:t>
      </w:r>
      <w:r w:rsidR="00AA76F6" w:rsidRPr="007A72E8">
        <w:rPr>
          <w:rFonts w:ascii="Times New Roman" w:eastAsiaTheme="minorEastAsia" w:hAnsiTheme="minorEastAsia" w:cs="Times New Roman" w:hint="eastAsia"/>
          <w:color w:val="000000" w:themeColor="text1"/>
        </w:rPr>
        <w:t>指导水泥</w:t>
      </w:r>
      <w:r w:rsidR="00AA76F6" w:rsidRPr="007A72E8">
        <w:rPr>
          <w:rFonts w:ascii="Times New Roman" w:eastAsiaTheme="minorEastAsia" w:hAnsiTheme="minorEastAsia" w:cs="Times New Roman"/>
          <w:color w:val="000000" w:themeColor="text1"/>
        </w:rPr>
        <w:t>化学分析</w:t>
      </w:r>
      <w:r w:rsidRPr="007A72E8">
        <w:rPr>
          <w:rFonts w:ascii="Times New Roman" w:eastAsiaTheme="minorEastAsia" w:hAnsiTheme="minorEastAsia" w:cs="Times New Roman"/>
          <w:color w:val="000000" w:themeColor="text1"/>
        </w:rPr>
        <w:t>检验人员</w:t>
      </w:r>
      <w:r w:rsidR="00AA76F6" w:rsidRPr="007A72E8">
        <w:rPr>
          <w:rFonts w:ascii="Times New Roman" w:eastAsiaTheme="minorEastAsia" w:hAnsiTheme="minorEastAsia" w:cs="Times New Roman"/>
          <w:color w:val="000000" w:themeColor="text1"/>
        </w:rPr>
        <w:t>并提高检测水平</w:t>
      </w:r>
      <w:r w:rsidR="00AA76F6" w:rsidRPr="007A72E8">
        <w:rPr>
          <w:rFonts w:ascii="Times New Roman" w:eastAsiaTheme="minorEastAsia" w:hAnsiTheme="minorEastAsia" w:cs="Times New Roman" w:hint="eastAsia"/>
          <w:color w:val="000000" w:themeColor="text1"/>
        </w:rPr>
        <w:t>，</w:t>
      </w:r>
      <w:r w:rsidRPr="007A72E8">
        <w:rPr>
          <w:rFonts w:ascii="Times New Roman" w:eastAsiaTheme="minorEastAsia" w:hAnsiTheme="minorEastAsia" w:cs="Times New Roman"/>
          <w:color w:val="000000" w:themeColor="text1"/>
        </w:rPr>
        <w:t>也可供高等院校相关专业师生参考。</w:t>
      </w:r>
    </w:p>
    <w:p w:rsidR="000C7403" w:rsidRPr="007A72E8" w:rsidRDefault="000C7403" w:rsidP="007A72E8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Theme="minorEastAsia" w:cs="Times New Roman"/>
          <w:color w:val="000000" w:themeColor="text1"/>
        </w:rPr>
      </w:pP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每本单价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66.00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元，外加包装和快递费：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5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本以下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20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元；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6</w:t>
      </w:r>
      <w:r w:rsidRPr="007A72E8">
        <w:rPr>
          <w:rFonts w:asciiTheme="minorEastAsia" w:eastAsiaTheme="minorEastAsia" w:hAnsiTheme="minorEastAsia" w:cs="Times New Roman" w:hint="eastAsia"/>
          <w:color w:val="000000" w:themeColor="text1"/>
        </w:rPr>
        <w:t>～10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本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25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元；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11</w:t>
      </w:r>
      <w:r w:rsidRPr="007A72E8">
        <w:rPr>
          <w:rFonts w:asciiTheme="minorEastAsia" w:eastAsiaTheme="minorEastAsia" w:hAnsiTheme="minorEastAsia" w:cs="Times New Roman" w:hint="eastAsia"/>
          <w:color w:val="000000" w:themeColor="text1"/>
        </w:rPr>
        <w:t>～20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本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30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元。</w:t>
      </w:r>
    </w:p>
    <w:p w:rsidR="007A72E8" w:rsidRPr="00B04ABC" w:rsidRDefault="007A72E8" w:rsidP="007A72E8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Theme="minorEastAsia" w:cs="Times New Roman"/>
          <w:color w:val="000000" w:themeColor="text1"/>
        </w:rPr>
      </w:pPr>
      <w:r w:rsidRPr="00B04ABC">
        <w:rPr>
          <w:rFonts w:ascii="Times New Roman" w:eastAsiaTheme="minorEastAsia" w:hAnsiTheme="minorEastAsia" w:cs="Times New Roman" w:hint="eastAsia"/>
          <w:color w:val="000000" w:themeColor="text1"/>
        </w:rPr>
        <w:t>1</w:t>
      </w:r>
      <w:r w:rsidRPr="00B04ABC">
        <w:rPr>
          <w:rFonts w:ascii="Times New Roman" w:eastAsiaTheme="minorEastAsia" w:hAnsiTheme="minorEastAsia" w:cs="Times New Roman" w:hint="eastAsia"/>
          <w:color w:val="000000" w:themeColor="text1"/>
        </w:rPr>
        <w:t>、联系方式：</w:t>
      </w:r>
      <w:r w:rsidRPr="00B04ABC">
        <w:rPr>
          <w:rFonts w:ascii="Times New Roman" w:eastAsiaTheme="minorEastAsia" w:hAnsiTheme="minorEastAsia" w:cs="Times New Roman"/>
          <w:color w:val="000000" w:themeColor="text1"/>
        </w:rPr>
        <w:t>010-51167408</w:t>
      </w:r>
      <w:r w:rsidRPr="00B04ABC">
        <w:rPr>
          <w:rFonts w:ascii="Times New Roman" w:eastAsiaTheme="minorEastAsia" w:hAnsiTheme="minorEastAsia" w:cs="Times New Roman" w:hint="eastAsia"/>
          <w:color w:val="000000" w:themeColor="text1"/>
        </w:rPr>
        <w:t>，</w:t>
      </w:r>
      <w:r w:rsidRPr="00B04ABC">
        <w:rPr>
          <w:rFonts w:ascii="Times New Roman" w:eastAsiaTheme="minorEastAsia" w:hAnsiTheme="minorEastAsia" w:cs="Times New Roman"/>
          <w:color w:val="000000" w:themeColor="text1"/>
        </w:rPr>
        <w:t>18910382319</w:t>
      </w:r>
      <w:r w:rsidRPr="00B04ABC">
        <w:rPr>
          <w:rFonts w:ascii="Times New Roman" w:eastAsiaTheme="minorEastAsia" w:hAnsiTheme="minorEastAsia" w:cs="Times New Roman" w:hint="eastAsia"/>
          <w:color w:val="000000" w:themeColor="text1"/>
        </w:rPr>
        <w:t>，</w:t>
      </w:r>
      <w:r w:rsidRPr="00B04ABC">
        <w:rPr>
          <w:rFonts w:ascii="Times New Roman" w:eastAsiaTheme="minorEastAsia" w:hAnsiTheme="minorEastAsia" w:cs="Times New Roman"/>
          <w:color w:val="000000" w:themeColor="text1"/>
        </w:rPr>
        <w:t>姜浩</w:t>
      </w:r>
      <w:r w:rsidRPr="00B04ABC">
        <w:rPr>
          <w:rFonts w:ascii="Times New Roman" w:eastAsiaTheme="minorEastAsia" w:hAnsiTheme="minorEastAsia" w:cs="Times New Roman" w:hint="eastAsia"/>
          <w:color w:val="000000" w:themeColor="text1"/>
        </w:rPr>
        <w:t>；</w:t>
      </w:r>
      <w:r w:rsidRPr="00B04ABC">
        <w:rPr>
          <w:rFonts w:ascii="Times New Roman" w:eastAsiaTheme="minorEastAsia" w:hAnsiTheme="minorEastAsia" w:cs="Times New Roman"/>
          <w:color w:val="000000" w:themeColor="text1"/>
        </w:rPr>
        <w:t>13381289636</w:t>
      </w:r>
      <w:r w:rsidRPr="00B04ABC">
        <w:rPr>
          <w:rFonts w:ascii="Times New Roman" w:eastAsiaTheme="minorEastAsia" w:hAnsiTheme="minorEastAsia" w:cs="Times New Roman" w:hint="eastAsia"/>
          <w:color w:val="000000" w:themeColor="text1"/>
        </w:rPr>
        <w:t>，</w:t>
      </w:r>
      <w:r w:rsidRPr="00B04ABC">
        <w:rPr>
          <w:rFonts w:ascii="Times New Roman" w:eastAsiaTheme="minorEastAsia" w:hAnsiTheme="minorEastAsia" w:cs="Times New Roman"/>
          <w:color w:val="000000" w:themeColor="text1"/>
        </w:rPr>
        <w:t>王伟</w:t>
      </w:r>
      <w:r w:rsidRPr="00B04ABC">
        <w:rPr>
          <w:rFonts w:ascii="Times New Roman" w:eastAsiaTheme="minorEastAsia" w:hAnsiTheme="minorEastAsia" w:cs="Times New Roman" w:hint="eastAsia"/>
          <w:color w:val="000000" w:themeColor="text1"/>
        </w:rPr>
        <w:t>；</w:t>
      </w:r>
    </w:p>
    <w:p w:rsidR="007A72E8" w:rsidRPr="007A72E8" w:rsidRDefault="007A72E8" w:rsidP="007A72E8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Theme="minorEastAsia" w:cs="Times New Roman"/>
          <w:color w:val="000000" w:themeColor="text1"/>
        </w:rPr>
      </w:pP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2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、</w:t>
      </w:r>
      <w:r w:rsidRPr="007A72E8">
        <w:rPr>
          <w:rFonts w:ascii="Times New Roman" w:eastAsiaTheme="minorEastAsia" w:hAnsiTheme="minorEastAsia" w:cs="Times New Roman"/>
          <w:color w:val="000000" w:themeColor="text1"/>
        </w:rPr>
        <w:t>汇款信息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：</w:t>
      </w:r>
    </w:p>
    <w:p w:rsidR="007A72E8" w:rsidRPr="007A72E8" w:rsidRDefault="007A72E8" w:rsidP="007A72E8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Theme="minorEastAsia" w:cs="Times New Roman"/>
          <w:color w:val="000000" w:themeColor="text1"/>
        </w:rPr>
      </w:pPr>
      <w:r w:rsidRPr="007A72E8">
        <w:rPr>
          <w:rFonts w:ascii="Times New Roman" w:eastAsiaTheme="minorEastAsia" w:hAnsiTheme="minorEastAsia" w:cs="Times New Roman"/>
          <w:color w:val="000000" w:themeColor="text1"/>
        </w:rPr>
        <w:t>开户行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：</w:t>
      </w:r>
      <w:r w:rsidRPr="007A72E8">
        <w:rPr>
          <w:rFonts w:ascii="Times New Roman" w:eastAsiaTheme="minorEastAsia" w:hAnsiTheme="minorEastAsia" w:cs="Times New Roman"/>
          <w:color w:val="000000" w:themeColor="text1"/>
        </w:rPr>
        <w:t>工商银行北京管庄支行</w:t>
      </w:r>
    </w:p>
    <w:p w:rsidR="007A72E8" w:rsidRPr="007A72E8" w:rsidRDefault="007A72E8" w:rsidP="007A72E8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Theme="minorEastAsia" w:cs="Times New Roman"/>
          <w:color w:val="000000" w:themeColor="text1"/>
        </w:rPr>
      </w:pPr>
      <w:r w:rsidRPr="007A72E8">
        <w:rPr>
          <w:rFonts w:ascii="Times New Roman" w:eastAsiaTheme="minorEastAsia" w:hAnsiTheme="minorEastAsia" w:cs="Times New Roman"/>
          <w:color w:val="000000" w:themeColor="text1"/>
        </w:rPr>
        <w:t>账号：</w:t>
      </w:r>
      <w:r w:rsidRPr="007A72E8">
        <w:rPr>
          <w:rFonts w:ascii="Times New Roman" w:eastAsiaTheme="minorEastAsia" w:hAnsiTheme="minorEastAsia" w:cs="Times New Roman"/>
          <w:color w:val="000000" w:themeColor="text1"/>
        </w:rPr>
        <w:t>0200006809014437256</w:t>
      </w:r>
    </w:p>
    <w:p w:rsidR="007A72E8" w:rsidRPr="007A72E8" w:rsidRDefault="007A72E8" w:rsidP="007A72E8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Theme="minorEastAsia" w:cs="Times New Roman"/>
          <w:color w:val="000000" w:themeColor="text1"/>
        </w:rPr>
      </w:pPr>
      <w:r w:rsidRPr="007A72E8">
        <w:rPr>
          <w:rFonts w:ascii="Times New Roman" w:eastAsiaTheme="minorEastAsia" w:hAnsiTheme="minorEastAsia" w:cs="Times New Roman"/>
          <w:color w:val="000000" w:themeColor="text1"/>
        </w:rPr>
        <w:lastRenderedPageBreak/>
        <w:t>收款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单位</w:t>
      </w:r>
      <w:r w:rsidRPr="007A72E8">
        <w:rPr>
          <w:rFonts w:ascii="Times New Roman" w:eastAsiaTheme="minorEastAsia" w:hAnsiTheme="minorEastAsia" w:cs="Times New Roman"/>
          <w:color w:val="000000" w:themeColor="text1"/>
        </w:rPr>
        <w:t>：中国建材检验认证集团股份有限公司</w:t>
      </w:r>
    </w:p>
    <w:p w:rsidR="007A72E8" w:rsidRPr="00B04ABC" w:rsidRDefault="007A72E8" w:rsidP="007A72E8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Theme="minorEastAsia" w:cs="Times New Roman"/>
          <w:color w:val="000000" w:themeColor="text1"/>
        </w:rPr>
      </w:pPr>
      <w:r w:rsidRPr="00B04ABC">
        <w:rPr>
          <w:rFonts w:ascii="Times New Roman" w:eastAsiaTheme="minorEastAsia" w:hAnsiTheme="minorEastAsia" w:cs="Times New Roman" w:hint="eastAsia"/>
          <w:color w:val="000000" w:themeColor="text1"/>
        </w:rPr>
        <w:t>3</w:t>
      </w:r>
      <w:r w:rsidRPr="00B04ABC">
        <w:rPr>
          <w:rFonts w:ascii="Times New Roman" w:eastAsiaTheme="minorEastAsia" w:hAnsiTheme="minorEastAsia" w:cs="Times New Roman" w:hint="eastAsia"/>
          <w:color w:val="000000" w:themeColor="text1"/>
        </w:rPr>
        <w:t>、</w:t>
      </w:r>
      <w:r w:rsidRPr="00B04ABC">
        <w:rPr>
          <w:rFonts w:ascii="Times New Roman" w:eastAsiaTheme="minorEastAsia" w:hAnsiTheme="minorEastAsia" w:cs="Times New Roman"/>
          <w:color w:val="000000" w:themeColor="text1"/>
        </w:rPr>
        <w:t>请将汇款凭证及征订回执函发送邮箱：</w:t>
      </w:r>
      <w:r w:rsidR="00B04ABC" w:rsidRPr="00B04ABC">
        <w:rPr>
          <w:rFonts w:ascii="Times New Roman" w:eastAsiaTheme="minorEastAsia" w:hAnsiTheme="minorEastAsia" w:cs="Times New Roman"/>
          <w:color w:val="000000" w:themeColor="text1"/>
        </w:rPr>
        <w:t>315268723</w:t>
      </w:r>
      <w:r w:rsidR="00B04ABC" w:rsidRPr="00B04ABC">
        <w:rPr>
          <w:rFonts w:ascii="Times New Roman" w:eastAsiaTheme="minorEastAsia" w:hAnsiTheme="minorEastAsia" w:cs="Times New Roman" w:hint="eastAsia"/>
          <w:color w:val="000000" w:themeColor="text1"/>
        </w:rPr>
        <w:t>@</w:t>
      </w:r>
      <w:r w:rsidR="00B04ABC" w:rsidRPr="00B04ABC">
        <w:rPr>
          <w:rFonts w:ascii="Times New Roman" w:eastAsiaTheme="minorEastAsia" w:hAnsiTheme="minorEastAsia" w:cs="Times New Roman"/>
          <w:color w:val="000000" w:themeColor="text1"/>
        </w:rPr>
        <w:t>qq</w:t>
      </w:r>
      <w:r w:rsidR="00B04ABC" w:rsidRPr="00B04ABC">
        <w:rPr>
          <w:rFonts w:ascii="Times New Roman" w:eastAsiaTheme="minorEastAsia" w:hAnsiTheme="minorEastAsia" w:cs="Times New Roman" w:hint="eastAsia"/>
          <w:color w:val="000000" w:themeColor="text1"/>
        </w:rPr>
        <w:t>.com</w:t>
      </w:r>
    </w:p>
    <w:p w:rsidR="007A72E8" w:rsidRPr="007A72E8" w:rsidRDefault="007A72E8" w:rsidP="007A72E8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Theme="minorEastAsia" w:cs="Times New Roman"/>
          <w:color w:val="000000" w:themeColor="text1"/>
        </w:rPr>
      </w:pPr>
    </w:p>
    <w:p w:rsidR="007A72E8" w:rsidRPr="007A72E8" w:rsidRDefault="007A72E8" w:rsidP="00F00727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Theme="minorEastAsia" w:cs="Times New Roman"/>
          <w:color w:val="000000" w:themeColor="text1"/>
        </w:rPr>
      </w:pP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 xml:space="preserve">                                  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国家水泥质量监督检验中心</w:t>
      </w:r>
    </w:p>
    <w:p w:rsidR="007A72E8" w:rsidRPr="007A72E8" w:rsidRDefault="007A72E8" w:rsidP="00F00727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Theme="minorEastAsia" w:cs="Times New Roman"/>
          <w:color w:val="000000" w:themeColor="text1"/>
        </w:rPr>
      </w:pP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 xml:space="preserve">                                      2018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年</w:t>
      </w:r>
      <w:r w:rsidR="00E26031">
        <w:rPr>
          <w:rFonts w:ascii="Times New Roman" w:eastAsiaTheme="minorEastAsia" w:hAnsiTheme="minorEastAsia" w:cs="Times New Roman" w:hint="eastAsia"/>
          <w:color w:val="000000" w:themeColor="text1"/>
        </w:rPr>
        <w:t>1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月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31</w:t>
      </w:r>
      <w:r w:rsidRPr="007A72E8">
        <w:rPr>
          <w:rFonts w:ascii="Times New Roman" w:eastAsiaTheme="minorEastAsia" w:hAnsiTheme="minorEastAsia" w:cs="Times New Roman" w:hint="eastAsia"/>
          <w:color w:val="000000" w:themeColor="text1"/>
        </w:rPr>
        <w:t>日</w:t>
      </w:r>
    </w:p>
    <w:p w:rsidR="007A72E8" w:rsidRPr="007A72E8" w:rsidRDefault="007A72E8" w:rsidP="00F00727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Theme="minorEastAsia" w:cs="Times New Roman"/>
          <w:color w:val="000000" w:themeColor="text1"/>
        </w:rPr>
      </w:pPr>
    </w:p>
    <w:p w:rsidR="00F00727" w:rsidRDefault="00F00727" w:rsidP="00F00727">
      <w:pPr>
        <w:pStyle w:val="a5"/>
        <w:spacing w:before="0" w:beforeAutospacing="0" w:after="0" w:afterAutospacing="0" w:line="360" w:lineRule="auto"/>
        <w:ind w:firstLineChars="200" w:firstLine="480"/>
        <w:jc w:val="center"/>
        <w:rPr>
          <w:rFonts w:ascii="Times New Roman" w:eastAsiaTheme="minorEastAsia" w:hAnsiTheme="minorEastAsia" w:cs="Times New Roman"/>
          <w:color w:val="000000" w:themeColor="text1"/>
        </w:rPr>
      </w:pPr>
      <w:r>
        <w:rPr>
          <w:rFonts w:ascii="Times New Roman" w:eastAsiaTheme="minorEastAsia" w:hAnsiTheme="minorEastAsia" w:cs="Times New Roman" w:hint="eastAsia"/>
          <w:color w:val="000000" w:themeColor="text1"/>
        </w:rPr>
        <w:t>征订回执函</w:t>
      </w:r>
    </w:p>
    <w:tbl>
      <w:tblPr>
        <w:tblStyle w:val="a8"/>
        <w:tblW w:w="8931" w:type="dxa"/>
        <w:jc w:val="center"/>
        <w:tblInd w:w="-176" w:type="dxa"/>
        <w:tblLook w:val="04A0"/>
      </w:tblPr>
      <w:tblGrid>
        <w:gridCol w:w="1844"/>
        <w:gridCol w:w="3118"/>
        <w:gridCol w:w="1418"/>
        <w:gridCol w:w="1275"/>
        <w:gridCol w:w="1276"/>
      </w:tblGrid>
      <w:tr w:rsidR="00F00727" w:rsidRPr="00F00727" w:rsidTr="007A72E8">
        <w:trPr>
          <w:trHeight w:val="567"/>
          <w:jc w:val="center"/>
        </w:trPr>
        <w:tc>
          <w:tcPr>
            <w:tcW w:w="1844" w:type="dxa"/>
            <w:vAlign w:val="center"/>
          </w:tcPr>
          <w:p w:rsidR="00F00727" w:rsidRPr="00F00727" w:rsidRDefault="00F00727" w:rsidP="00F0072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  <w:r w:rsidRPr="00F00727"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>汇款单位</w:t>
            </w:r>
            <w:r w:rsidRPr="00F00727"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>/</w:t>
            </w:r>
            <w:r w:rsidRPr="00F00727"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>汇款人</w:t>
            </w:r>
          </w:p>
        </w:tc>
        <w:tc>
          <w:tcPr>
            <w:tcW w:w="3118" w:type="dxa"/>
            <w:vAlign w:val="center"/>
          </w:tcPr>
          <w:p w:rsidR="00F00727" w:rsidRPr="00F00727" w:rsidRDefault="00F00727" w:rsidP="00F0072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1418" w:type="dxa"/>
            <w:vAlign w:val="center"/>
          </w:tcPr>
          <w:p w:rsidR="00F00727" w:rsidRPr="00F00727" w:rsidRDefault="00F00727" w:rsidP="00F0072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  <w:r w:rsidRPr="00F00727"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F00727" w:rsidRPr="00F00727" w:rsidRDefault="00F00727" w:rsidP="00F0072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F00727" w:rsidRPr="00F00727" w:rsidTr="007A72E8">
        <w:trPr>
          <w:trHeight w:val="567"/>
          <w:jc w:val="center"/>
        </w:trPr>
        <w:tc>
          <w:tcPr>
            <w:tcW w:w="1844" w:type="dxa"/>
            <w:vAlign w:val="center"/>
          </w:tcPr>
          <w:p w:rsidR="00F00727" w:rsidRPr="00F00727" w:rsidRDefault="00F00727" w:rsidP="00F0072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  <w:r w:rsidRPr="00F00727"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>邮寄地址</w:t>
            </w:r>
          </w:p>
        </w:tc>
        <w:tc>
          <w:tcPr>
            <w:tcW w:w="3118" w:type="dxa"/>
            <w:vAlign w:val="center"/>
          </w:tcPr>
          <w:p w:rsidR="00F00727" w:rsidRPr="00F00727" w:rsidRDefault="00D0522A" w:rsidP="00D0522A">
            <w:pPr>
              <w:pStyle w:val="a5"/>
              <w:wordWrap w:val="0"/>
              <w:spacing w:before="0" w:beforeAutospacing="0" w:after="0" w:afterAutospacing="0" w:line="360" w:lineRule="auto"/>
              <w:jc w:val="right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>省</w:t>
            </w:r>
            <w:r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 xml:space="preserve">       </w:t>
            </w:r>
            <w:r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>市</w:t>
            </w:r>
            <w:r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 xml:space="preserve">       </w:t>
            </w:r>
            <w:r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>区</w:t>
            </w:r>
          </w:p>
        </w:tc>
        <w:tc>
          <w:tcPr>
            <w:tcW w:w="1418" w:type="dxa"/>
            <w:vAlign w:val="center"/>
          </w:tcPr>
          <w:p w:rsidR="00F00727" w:rsidRPr="00F00727" w:rsidRDefault="00F00727" w:rsidP="00F0072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  <w:r w:rsidRPr="00F00727"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>联系人</w:t>
            </w:r>
          </w:p>
        </w:tc>
        <w:tc>
          <w:tcPr>
            <w:tcW w:w="2551" w:type="dxa"/>
            <w:gridSpan w:val="2"/>
            <w:vAlign w:val="center"/>
          </w:tcPr>
          <w:p w:rsidR="00F00727" w:rsidRPr="00F00727" w:rsidRDefault="00F00727" w:rsidP="00F0072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D0522A" w:rsidRPr="00F00727" w:rsidTr="007A72E8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D0522A" w:rsidRPr="00F00727" w:rsidRDefault="00D0522A" w:rsidP="00F0072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>具体地址</w:t>
            </w:r>
          </w:p>
        </w:tc>
        <w:tc>
          <w:tcPr>
            <w:tcW w:w="1418" w:type="dxa"/>
            <w:vAlign w:val="center"/>
          </w:tcPr>
          <w:p w:rsidR="00D0522A" w:rsidRPr="00F00727" w:rsidRDefault="00D0522A" w:rsidP="00F0072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  <w:r w:rsidRPr="00F00727"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>电子邮箱</w:t>
            </w:r>
          </w:p>
        </w:tc>
        <w:tc>
          <w:tcPr>
            <w:tcW w:w="2551" w:type="dxa"/>
            <w:gridSpan w:val="2"/>
            <w:vAlign w:val="center"/>
          </w:tcPr>
          <w:p w:rsidR="00D0522A" w:rsidRPr="00F00727" w:rsidRDefault="00D0522A" w:rsidP="00F0072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D0522A" w:rsidRPr="00F00727" w:rsidTr="007A72E8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D0522A" w:rsidRPr="00F00727" w:rsidRDefault="00D0522A" w:rsidP="00F0072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>书名</w:t>
            </w:r>
          </w:p>
        </w:tc>
        <w:tc>
          <w:tcPr>
            <w:tcW w:w="1418" w:type="dxa"/>
            <w:vAlign w:val="center"/>
          </w:tcPr>
          <w:p w:rsidR="00D0522A" w:rsidRPr="00F00727" w:rsidRDefault="00D0522A" w:rsidP="00F0072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  <w:r w:rsidRPr="00F00727"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>价格</w:t>
            </w:r>
          </w:p>
        </w:tc>
        <w:tc>
          <w:tcPr>
            <w:tcW w:w="1275" w:type="dxa"/>
            <w:vAlign w:val="center"/>
          </w:tcPr>
          <w:p w:rsidR="00D0522A" w:rsidRPr="00F00727" w:rsidRDefault="00D0522A" w:rsidP="00F0072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  <w:r w:rsidRPr="00F00727"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>数量</w:t>
            </w:r>
          </w:p>
        </w:tc>
        <w:tc>
          <w:tcPr>
            <w:tcW w:w="1276" w:type="dxa"/>
            <w:vAlign w:val="center"/>
          </w:tcPr>
          <w:p w:rsidR="00D0522A" w:rsidRPr="00F00727" w:rsidRDefault="00D0522A" w:rsidP="00F0072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  <w:r w:rsidRPr="00F00727"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>金额</w:t>
            </w:r>
          </w:p>
        </w:tc>
      </w:tr>
      <w:tr w:rsidR="00D0522A" w:rsidRPr="00F00727" w:rsidTr="007A72E8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D0522A" w:rsidRPr="00F00727" w:rsidRDefault="00D0522A" w:rsidP="00F0072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  <w:r w:rsidRPr="00F00727">
              <w:rPr>
                <w:rFonts w:ascii="Times New Roman" w:eastAsiaTheme="minorEastAsia" w:hAnsi="Times New Roman" w:cs="Times New Roman"/>
                <w:color w:val="000000" w:themeColor="text1"/>
                <w:sz w:val="21"/>
              </w:rPr>
              <w:t>GB/T176-2017</w:t>
            </w:r>
            <w:r w:rsidRPr="00F00727"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  <w:t>《水泥化学分析方法》</w:t>
            </w:r>
          </w:p>
        </w:tc>
        <w:tc>
          <w:tcPr>
            <w:tcW w:w="1418" w:type="dxa"/>
            <w:vAlign w:val="center"/>
          </w:tcPr>
          <w:p w:rsidR="00D0522A" w:rsidRPr="00F00727" w:rsidRDefault="00D0522A" w:rsidP="00F0072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1275" w:type="dxa"/>
            <w:vAlign w:val="center"/>
          </w:tcPr>
          <w:p w:rsidR="00D0522A" w:rsidRPr="00F00727" w:rsidRDefault="00D0522A" w:rsidP="00F0072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D0522A" w:rsidRPr="00F00727" w:rsidRDefault="00D0522A" w:rsidP="00F00727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7614DF" w:rsidRPr="00F00727" w:rsidTr="007A72E8">
        <w:trPr>
          <w:trHeight w:val="983"/>
          <w:jc w:val="center"/>
        </w:trPr>
        <w:tc>
          <w:tcPr>
            <w:tcW w:w="8931" w:type="dxa"/>
            <w:gridSpan w:val="5"/>
          </w:tcPr>
          <w:p w:rsidR="007614DF" w:rsidRDefault="007614DF" w:rsidP="007614DF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7614DF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□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开发票，开票信息：</w:t>
            </w:r>
          </w:p>
          <w:p w:rsidR="007614DF" w:rsidRDefault="00E03B30" w:rsidP="007614DF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>单位名称：</w:t>
            </w:r>
          </w:p>
          <w:p w:rsidR="00E03B30" w:rsidRDefault="00E03B30" w:rsidP="007614DF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>纳税人识别号：</w:t>
            </w:r>
          </w:p>
          <w:p w:rsidR="00E03B30" w:rsidRDefault="00E03B30" w:rsidP="007614DF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>地址：</w:t>
            </w:r>
          </w:p>
          <w:p w:rsidR="004E0EE8" w:rsidRDefault="00E03B30" w:rsidP="007614DF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>电话：</w:t>
            </w:r>
          </w:p>
          <w:p w:rsidR="00E03B30" w:rsidRDefault="00E03B30" w:rsidP="007614DF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>开户行：</w:t>
            </w:r>
          </w:p>
          <w:p w:rsidR="004E0EE8" w:rsidRDefault="00E03B30" w:rsidP="007614DF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>账号：</w:t>
            </w:r>
          </w:p>
          <w:p w:rsidR="004E0EE8" w:rsidRPr="00F00727" w:rsidRDefault="00E03B30" w:rsidP="007614DF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eastAsiaTheme="minorEastAsia" w:hAnsiTheme="minorEastAsia" w:cs="Times New Roman"/>
                <w:color w:val="000000" w:themeColor="text1"/>
                <w:sz w:val="21"/>
              </w:rPr>
            </w:pPr>
            <w:r>
              <w:rPr>
                <w:rFonts w:ascii="Times New Roman" w:eastAsiaTheme="minorEastAsia" w:hAnsiTheme="minorEastAsia" w:cs="Times New Roman" w:hint="eastAsia"/>
                <w:color w:val="000000" w:themeColor="text1"/>
                <w:sz w:val="21"/>
              </w:rPr>
              <w:t>行号：</w:t>
            </w:r>
          </w:p>
        </w:tc>
      </w:tr>
    </w:tbl>
    <w:p w:rsidR="00763A17" w:rsidRDefault="00763A17" w:rsidP="00763A17">
      <w:pPr>
        <w:pStyle w:val="a5"/>
        <w:spacing w:before="0" w:beforeAutospacing="0" w:after="0" w:afterAutospacing="0" w:line="360" w:lineRule="auto"/>
        <w:rPr>
          <w:rFonts w:ascii="Times New Roman" w:eastAsiaTheme="minorEastAsia" w:hAnsiTheme="minorEastAsia" w:cs="Times New Roman"/>
          <w:color w:val="000000" w:themeColor="text1"/>
        </w:rPr>
      </w:pPr>
    </w:p>
    <w:sectPr w:rsidR="00763A17" w:rsidSect="007A72E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EEA" w:rsidRDefault="00146EEA" w:rsidP="00165509">
      <w:pPr>
        <w:ind w:firstLine="560"/>
      </w:pPr>
      <w:r>
        <w:separator/>
      </w:r>
    </w:p>
  </w:endnote>
  <w:endnote w:type="continuationSeparator" w:id="1">
    <w:p w:rsidR="00146EEA" w:rsidRDefault="00146EEA" w:rsidP="00165509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EEA" w:rsidRDefault="00146EEA" w:rsidP="00165509">
      <w:pPr>
        <w:ind w:firstLine="560"/>
      </w:pPr>
      <w:r>
        <w:separator/>
      </w:r>
    </w:p>
  </w:footnote>
  <w:footnote w:type="continuationSeparator" w:id="1">
    <w:p w:rsidR="00146EEA" w:rsidRDefault="00146EEA" w:rsidP="00165509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509"/>
    <w:rsid w:val="00013219"/>
    <w:rsid w:val="000C7403"/>
    <w:rsid w:val="000D575F"/>
    <w:rsid w:val="000F186B"/>
    <w:rsid w:val="00105B19"/>
    <w:rsid w:val="00133672"/>
    <w:rsid w:val="00146EEA"/>
    <w:rsid w:val="00165509"/>
    <w:rsid w:val="002F53EF"/>
    <w:rsid w:val="004E0EE8"/>
    <w:rsid w:val="00671145"/>
    <w:rsid w:val="007614DF"/>
    <w:rsid w:val="00763A17"/>
    <w:rsid w:val="007A72E8"/>
    <w:rsid w:val="00837EBB"/>
    <w:rsid w:val="00A856DF"/>
    <w:rsid w:val="00AA210F"/>
    <w:rsid w:val="00AA76F6"/>
    <w:rsid w:val="00B04ABC"/>
    <w:rsid w:val="00D0522A"/>
    <w:rsid w:val="00D2504C"/>
    <w:rsid w:val="00D462D8"/>
    <w:rsid w:val="00E03B30"/>
    <w:rsid w:val="00E26031"/>
    <w:rsid w:val="00E50432"/>
    <w:rsid w:val="00EA1732"/>
    <w:rsid w:val="00F0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5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509"/>
    <w:rPr>
      <w:sz w:val="18"/>
      <w:szCs w:val="18"/>
    </w:rPr>
  </w:style>
  <w:style w:type="paragraph" w:styleId="a5">
    <w:name w:val="Normal (Web)"/>
    <w:basedOn w:val="a"/>
    <w:uiPriority w:val="99"/>
    <w:unhideWhenUsed/>
    <w:rsid w:val="001655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0072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007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0727"/>
    <w:rPr>
      <w:sz w:val="18"/>
      <w:szCs w:val="18"/>
    </w:rPr>
  </w:style>
  <w:style w:type="table" w:styleId="a8">
    <w:name w:val="Table Grid"/>
    <w:basedOn w:val="a1"/>
    <w:uiPriority w:val="59"/>
    <w:rsid w:val="00F007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</dc:creator>
  <cp:keywords/>
  <dc:description/>
  <cp:lastModifiedBy>wyx</cp:lastModifiedBy>
  <cp:revision>19</cp:revision>
  <cp:lastPrinted>2018-01-31T09:02:00Z</cp:lastPrinted>
  <dcterms:created xsi:type="dcterms:W3CDTF">2018-01-31T05:28:00Z</dcterms:created>
  <dcterms:modified xsi:type="dcterms:W3CDTF">2018-01-31T09:10:00Z</dcterms:modified>
</cp:coreProperties>
</file>