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8B" w:rsidRDefault="002C558B" w:rsidP="002C558B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2C558B">
        <w:rPr>
          <w:rFonts w:asciiTheme="majorEastAsia" w:eastAsiaTheme="majorEastAsia" w:hAnsiTheme="majorEastAsia" w:hint="eastAsia"/>
          <w:b/>
          <w:szCs w:val="21"/>
        </w:rPr>
        <w:t>附件1</w:t>
      </w:r>
    </w:p>
    <w:p w:rsidR="002C558B" w:rsidRPr="002C558B" w:rsidRDefault="002C558B" w:rsidP="002C558B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年国家水泥质量监督检验中心培训计划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394"/>
        <w:gridCol w:w="2977"/>
      </w:tblGrid>
      <w:tr w:rsidR="002C558B">
        <w:trPr>
          <w:trHeight w:val="4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</w:tr>
      <w:tr w:rsidR="002C55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Default="002C558B" w:rsidP="0025314C"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第一期：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水泥物理性能检验培训暨职业技能鉴定（中级、高级）培训班</w:t>
            </w:r>
          </w:p>
          <w:p w:rsidR="002C558B" w:rsidRDefault="002C558B">
            <w:pPr>
              <w:rPr>
                <w:bCs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 w:rsidP="0025314C">
            <w:pPr>
              <w:spacing w:beforeLines="5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GB/T1346-2011</w:t>
            </w:r>
            <w:r>
              <w:rPr>
                <w:rFonts w:hint="eastAsia"/>
                <w:szCs w:val="21"/>
              </w:rPr>
              <w:t>《水泥标准稠度用水量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凝结时间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安定性检验方法》、</w:t>
            </w:r>
            <w:r>
              <w:rPr>
                <w:szCs w:val="21"/>
              </w:rPr>
              <w:t>GB/T17671-1999</w:t>
            </w:r>
            <w:r>
              <w:rPr>
                <w:rFonts w:hint="eastAsia"/>
                <w:szCs w:val="21"/>
              </w:rPr>
              <w:t>《水泥胶砂强度检验方法（</w:t>
            </w:r>
            <w:r>
              <w:rPr>
                <w:szCs w:val="21"/>
              </w:rPr>
              <w:t>ISO</w:t>
            </w:r>
            <w:r>
              <w:rPr>
                <w:rFonts w:hint="eastAsia"/>
                <w:szCs w:val="21"/>
              </w:rPr>
              <w:t>法）》、</w:t>
            </w:r>
            <w:r>
              <w:rPr>
                <w:szCs w:val="21"/>
              </w:rPr>
              <w:t>GB/T8074-2008</w:t>
            </w:r>
            <w:r>
              <w:rPr>
                <w:rFonts w:hint="eastAsia"/>
                <w:szCs w:val="21"/>
              </w:rPr>
              <w:t>《水泥比表面积测定方法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勃氏法》、</w:t>
            </w:r>
            <w:r>
              <w:rPr>
                <w:szCs w:val="21"/>
              </w:rPr>
              <w:t>GB/T208-2014</w:t>
            </w:r>
            <w:r>
              <w:rPr>
                <w:rFonts w:hint="eastAsia"/>
                <w:szCs w:val="21"/>
              </w:rPr>
              <w:t>《水泥密度测定方法》、</w:t>
            </w:r>
            <w:r>
              <w:rPr>
                <w:szCs w:val="21"/>
              </w:rPr>
              <w:t>GB/T2419-2005</w:t>
            </w:r>
            <w:r>
              <w:rPr>
                <w:rFonts w:hint="eastAsia"/>
                <w:szCs w:val="21"/>
              </w:rPr>
              <w:t>《水泥胶砂流动度测定方法》、</w:t>
            </w:r>
            <w:r>
              <w:rPr>
                <w:szCs w:val="21"/>
              </w:rPr>
              <w:t>GB/T1345-2005</w:t>
            </w:r>
            <w:r>
              <w:rPr>
                <w:rFonts w:hint="eastAsia"/>
                <w:szCs w:val="21"/>
              </w:rPr>
              <w:t>《水泥细度检验方法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筛析法》、物理检验设备的基本维护和养护方法等相关课程；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、现场操作</w:t>
            </w:r>
            <w:r>
              <w:rPr>
                <w:rFonts w:hint="eastAsia"/>
                <w:bCs/>
                <w:szCs w:val="21"/>
              </w:rPr>
              <w:t>培训</w:t>
            </w:r>
            <w:r>
              <w:rPr>
                <w:rFonts w:hint="eastAsia"/>
                <w:szCs w:val="21"/>
              </w:rPr>
              <w:t>在国家水泥质量监督检验中心实验室及相关培训基地进行。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、培训费：</w:t>
            </w:r>
            <w:r>
              <w:rPr>
                <w:szCs w:val="21"/>
              </w:rPr>
              <w:t>2000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人（含教材费、培训费、考核费、实操费及证书费）；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、职业技能鉴定费：</w:t>
            </w:r>
          </w:p>
          <w:p w:rsidR="002C558B" w:rsidRDefault="002C558B" w:rsidP="0025314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人（考试费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元）；</w:t>
            </w:r>
          </w:p>
          <w:p w:rsidR="002C558B" w:rsidRDefault="002C558B" w:rsidP="0025314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>
              <w:rPr>
                <w:szCs w:val="21"/>
              </w:rPr>
              <w:t>600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人（考试费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元）；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、培训期间，食宿统一安排，费用自理。</w:t>
            </w:r>
          </w:p>
        </w:tc>
      </w:tr>
      <w:tr w:rsidR="002C55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Default="002C558B" w:rsidP="0025314C">
            <w:pPr>
              <w:spacing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第二期：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水泥及原材料化学分析操作暨职业技能鉴定（中级、高级）培训班</w:t>
            </w:r>
          </w:p>
          <w:p w:rsidR="002C558B" w:rsidRDefault="002C558B">
            <w:pPr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 w:rsidP="0025314C">
            <w:pPr>
              <w:spacing w:beforeLines="5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、针对本次水泥化学分析大对比的样品（硅酸盐水泥、石膏、粉煤灰），对相关检验方法的注意事项进行重点讲解和实际操作训练；</w:t>
            </w:r>
          </w:p>
          <w:p w:rsidR="002C558B" w:rsidRDefault="002C558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、水泥及原材料化学全分析、碱含量、氯离子、现场操作及辅导答疑；</w:t>
            </w:r>
          </w:p>
          <w:p w:rsidR="002C558B" w:rsidRDefault="002C558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针对如何提高全国水泥化学分析大对比检测结果的研讨和技术交流。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、培训费：</w:t>
            </w:r>
            <w:r>
              <w:rPr>
                <w:szCs w:val="21"/>
              </w:rPr>
              <w:t>2200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人（含教材费、培训费、考核费、实操费及证书费）</w:t>
            </w:r>
            <w:r>
              <w:rPr>
                <w:szCs w:val="21"/>
              </w:rPr>
              <w:t xml:space="preserve"> 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、职业技能鉴定费：</w:t>
            </w:r>
          </w:p>
          <w:p w:rsidR="002C558B" w:rsidRDefault="002C558B" w:rsidP="0025314C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人（考试费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元），</w:t>
            </w:r>
          </w:p>
          <w:p w:rsidR="002C558B" w:rsidRDefault="002C558B" w:rsidP="0025314C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>
              <w:rPr>
                <w:szCs w:val="21"/>
              </w:rPr>
              <w:t>600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人（考试费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元）；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、培训期间，食宿统一安排，费用自理。</w:t>
            </w:r>
          </w:p>
        </w:tc>
      </w:tr>
      <w:tr w:rsidR="002C55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第三期：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GB/T176-2017</w:t>
            </w:r>
            <w:r>
              <w:rPr>
                <w:rFonts w:hint="eastAsia"/>
                <w:szCs w:val="21"/>
              </w:rPr>
              <w:t>《水泥化学分析方法》新标准宣贯培训班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8B" w:rsidRDefault="002C558B" w:rsidP="0025314C">
            <w:pPr>
              <w:numPr>
                <w:ilvl w:val="0"/>
                <w:numId w:val="3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宣贯新版国家标准</w:t>
            </w:r>
            <w:r>
              <w:rPr>
                <w:szCs w:val="21"/>
              </w:rPr>
              <w:t>GB/T176-2017</w:t>
            </w:r>
            <w:r>
              <w:rPr>
                <w:rFonts w:hint="eastAsia"/>
                <w:szCs w:val="21"/>
              </w:rPr>
              <w:t>《水泥化学分析方法》，重点讲解新修订内容；</w:t>
            </w:r>
          </w:p>
          <w:p w:rsidR="002C558B" w:rsidRDefault="002C558B" w:rsidP="0025314C">
            <w:pPr>
              <w:numPr>
                <w:ilvl w:val="0"/>
                <w:numId w:val="3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对新增检测方法进行现场演示。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8B" w:rsidRDefault="002C558B" w:rsidP="0025314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培训费：</w:t>
            </w:r>
            <w:r>
              <w:rPr>
                <w:szCs w:val="21"/>
              </w:rPr>
              <w:t>1500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人（含教材费、培训费）；</w:t>
            </w:r>
          </w:p>
          <w:p w:rsidR="002C558B" w:rsidRDefault="002C558B" w:rsidP="0025314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培训期间，食宿统一安排，费用自理。</w:t>
            </w:r>
          </w:p>
        </w:tc>
      </w:tr>
      <w:tr w:rsidR="002C55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B" w:rsidRDefault="002C55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第四期：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GB/T176-2017</w:t>
            </w:r>
            <w:r>
              <w:rPr>
                <w:rFonts w:hint="eastAsia"/>
                <w:szCs w:val="21"/>
              </w:rPr>
              <w:t>《水泥化学分析方法》新标准宣贯暨职业技能鉴定（中级、高级）培训班</w:t>
            </w:r>
          </w:p>
          <w:p w:rsidR="002C558B" w:rsidRDefault="002C558B">
            <w:pPr>
              <w:rPr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GB/T176-2017</w:t>
            </w:r>
            <w:r>
              <w:rPr>
                <w:rFonts w:hint="eastAsia"/>
                <w:szCs w:val="21"/>
              </w:rPr>
              <w:t>《水泥化学分析方法》新修订内容宣贯；</w:t>
            </w:r>
          </w:p>
          <w:p w:rsidR="002C558B" w:rsidRDefault="002C558B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、铁质、硅质、石膏、石灰石化学分析方法技术；</w:t>
            </w:r>
            <w:r>
              <w:rPr>
                <w:szCs w:val="21"/>
              </w:rPr>
              <w:t xml:space="preserve"> </w:t>
            </w:r>
          </w:p>
          <w:p w:rsidR="002C558B" w:rsidRDefault="002C558B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X-</w:t>
            </w:r>
            <w:r>
              <w:rPr>
                <w:rFonts w:hint="eastAsia"/>
                <w:szCs w:val="21"/>
              </w:rPr>
              <w:t>荧光仪、</w:t>
            </w:r>
            <w:r>
              <w:rPr>
                <w:szCs w:val="21"/>
              </w:rPr>
              <w:t>ICP</w:t>
            </w:r>
            <w:r>
              <w:rPr>
                <w:rFonts w:hint="eastAsia"/>
                <w:szCs w:val="21"/>
              </w:rPr>
              <w:t>、原子吸收仪和离子色谱仪在水泥及原材料化学成分检测中的应用；</w:t>
            </w:r>
          </w:p>
          <w:p w:rsidR="002C558B" w:rsidRDefault="002C558B" w:rsidP="0025314C">
            <w:pPr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、现场操作</w:t>
            </w:r>
            <w:r>
              <w:rPr>
                <w:rFonts w:hint="eastAsia"/>
                <w:bCs/>
                <w:szCs w:val="21"/>
              </w:rPr>
              <w:t>培训</w:t>
            </w:r>
            <w:r>
              <w:rPr>
                <w:rFonts w:hint="eastAsia"/>
                <w:szCs w:val="21"/>
              </w:rPr>
              <w:t>在国家水泥质量监督检验中心实验室及相关培训基地进行。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、培训费：</w:t>
            </w:r>
            <w:r>
              <w:rPr>
                <w:szCs w:val="21"/>
              </w:rPr>
              <w:t>2500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人（含教材费、培训费、考核费、实操费及证书费）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、职业技能鉴定费：</w:t>
            </w:r>
          </w:p>
          <w:p w:rsidR="002C558B" w:rsidRDefault="002C558B" w:rsidP="0025314C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人（考试费</w:t>
            </w: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元），</w:t>
            </w:r>
          </w:p>
          <w:p w:rsidR="002C558B" w:rsidRDefault="002C558B" w:rsidP="0025314C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>
              <w:rPr>
                <w:szCs w:val="21"/>
              </w:rPr>
              <w:t>600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人（考试费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指导费</w:t>
            </w: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元）；</w:t>
            </w:r>
          </w:p>
          <w:p w:rsidR="002C558B" w:rsidRDefault="002C558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、培训期间，食宿统一安排，费用自理。</w:t>
            </w:r>
          </w:p>
        </w:tc>
      </w:tr>
    </w:tbl>
    <w:p w:rsidR="006D4556" w:rsidRDefault="006D4556"/>
    <w:sectPr w:rsidR="006D4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56" w:rsidRDefault="006D4556" w:rsidP="002C558B">
      <w:r>
        <w:separator/>
      </w:r>
    </w:p>
  </w:endnote>
  <w:endnote w:type="continuationSeparator" w:id="1">
    <w:p w:rsidR="006D4556" w:rsidRDefault="006D4556" w:rsidP="002C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56" w:rsidRDefault="006D4556" w:rsidP="002C558B">
      <w:r>
        <w:separator/>
      </w:r>
    </w:p>
  </w:footnote>
  <w:footnote w:type="continuationSeparator" w:id="1">
    <w:p w:rsidR="006D4556" w:rsidRDefault="006D4556" w:rsidP="002C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7EB"/>
    <w:multiLevelType w:val="hybridMultilevel"/>
    <w:tmpl w:val="548AB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84349"/>
    <w:multiLevelType w:val="hybridMultilevel"/>
    <w:tmpl w:val="F5F0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A02AC"/>
    <w:multiLevelType w:val="hybridMultilevel"/>
    <w:tmpl w:val="BF12B366"/>
    <w:lvl w:ilvl="0" w:tplc="611CD15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37A68"/>
    <w:multiLevelType w:val="hybridMultilevel"/>
    <w:tmpl w:val="AC721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58B"/>
    <w:rsid w:val="002C558B"/>
    <w:rsid w:val="006D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5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5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2018-03-06T10:05:00Z</dcterms:created>
  <dcterms:modified xsi:type="dcterms:W3CDTF">2018-03-06T10:08:00Z</dcterms:modified>
</cp:coreProperties>
</file>